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INTEGRITI ASET DAN PENYELENGGARAAN KRITIKAL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SOP-KUA-171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Tenaga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integriti aset dan penyelenggaraan kritikal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integriti aset dan penyelenggaraan kritikal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integriti aset dan penyelenggaraan kritikal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rasmi yang membenarkan, menerangkan dan menjejak kerja pada aset.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mainte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aduan atau arahan kerja serta menetapkan keutamaan aset.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dan rancang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menyemak sejarah aset, manual, bahaya, pengasingan, alat dan alat ganti.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Baiki atau selenggara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meluluskan kaedah serta permit sebelum kerja dimulakan.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memeriksa, membaiki atau menyelenggara dan merekod bacaan serta komponen.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menjalankan ujian fungsi.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kembali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Pengguna aset mengesahkan fungsi sebelum aset dikembalikan kepada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arahan kerja dan mengemas kini sejarah serta jadual pencegahan.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sejarah aset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SOP-KUA-171  |  Integriti Aset dan Penyelenggaraan Kritikal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