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DISCAJ PESAKIT DAN SUSULAN PENJAGAAN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SOP-OPE-157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Penjagaan Kesihatan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discaj pesakit dan susulan penjagaan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discaj pesakit dan susulan penjagaan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discaj pesakit dan susulan penjagaan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Pengenalan pesakit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dua maklumat berasingan untuk mengesahkan pesakit yang betul.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healthcar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klinikal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arahan atau keperluan dan merekod masa serta tahap keutamaan.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pesakit dan keperluan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menggunakan sekurang-kurangnya dua pengenalan pesakit dan menyemak persetujuan.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 tindakan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menyemak arahan, alahan, risiko, kawalan jangkitan dan sumber.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Personel kompeten melaksanakan tindakan dan merekod pemerhatian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klinikal menilai hasil. Keadaan luar jangka dieskalasi dan dibetulkan.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serah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memaklumkan pesakit atau penerima dan menyerahkan arahan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Lengkapkan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melengkapkan rekod klinikal, bahan dan komunikasi sebelum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dan rekod klinikal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SOP-OPE-157  |  Discaj Pesakit dan Susulan Penjagaan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