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PEMUATAN, PENGENDALIAN DAN KESELAMATAN KARGO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SOP-OPE-138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Pengangkutan dan Logistik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pemuatan, pengendalian dan keselamatan kargo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pemuatan, pengendalian dan keselamatan kargo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pemuatan, pengendalian dan keselamatan kargo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nama penerima, masa, keadaan serahan dan tandatangan atau pengesahan elektronik.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logistic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pesanan, lokasi, masa, pihak penerima dan keperluan khas.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laluan dan muatan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merancang kenderaan, pemandu, laluan, muatan dan dokumen.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penghantaran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memeriksa kenderaan, keselamatan muatan dan keadaan sebelum bergerak.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melaksanakan perjalanan serta melaporkan kelewatan, kerosakan atau insiden.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dan menerima serahan. Isu diselesaikan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bukti serahan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mendapatkan nama, masa, tandatangan atau bukti serahan elektronik.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perjalanan, menyimpan bukti dan mengemas kini status.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penghantaran dan bukti serahan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SOP-OPE-138  |  Pemuatan, Pengendalian dan Keselamatan Kargo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