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CONDITION INSPECTION AND ASSET HEALTH ASSESSMENT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SOP-QUA-219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and Facilities Maintenance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condition inspection and asset health assessment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condition inspection and asset health assessment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condition inspection and asset health assessment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SOP-QUA-219  |  Condition Inspection and Asset Health Assessment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