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DELIVERY OF VACANT POSSESSION TO PURCHASERS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SOP-CUS-108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Customer Service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Property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delivery of vacant possession to purchasers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delivery of vacant possession to purchasers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delivery of vacant possession to purchasers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Due diligence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Physical, commercial, financial and legal review before a decision.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property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request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receives the request and records property, parties, purpose and target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Verify property and parties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checks identity, title, authority, restrictions, contract and supporting documents.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Assess and prepare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conducts relevant physical, commercial, financial and legal assessment.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prepares recommendation, risks, conditions and pre-transaction actions.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approver decides. Gaps are corrected and assessed again.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 transaction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Authorised parties complete documents, payment, handover or registration.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Update records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updates asset, contract, customer or tenant registers and closes the file.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Assessment, approval and transaction documents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SOP-CUS-108  |  Delivery of Vacant Possession to Purchasers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