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PENDAFTARAN PENYEWA DAN PENTADBIRAN PAJAKAN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SOP-PEN-111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Pentadbiran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Amanah Pelaburan Hartanah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pendaftaran penyewa dan pentadbiran pajakan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pendaftaran penyewa dan pentadbiran pajakan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pendaftaran penyewa dan pentadbiran pajakan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Semakan wajar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Semakan fizikal, komersial, kewangan dan undang-undang sebelum keputusan.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perty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menerima permintaan dan merekod hartanah, pihak, tujuan serta tarikh sasaran.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hartanah dan pihak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menyemak identiti, hak milik, kuasa, sekatan, kontrak dan dokumen sokongan.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Nilai dan sediakan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menjalankan penilaian fizikal, komersial, kewangan dan undang-undang yang berkaitan.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menyediakan cadangan, risiko, syarat dan tindakan sebelum urus niaga.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membuat keputusan. Kekurangan diperbetulkan dan dinilai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 urus niaga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Pihak diberi kuasa melengkapkan dokumen, bayaran, penyerahan atau pendaftaran.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Kemas kini rekod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mengemas kini daftar aset, kontrak, pelanggan atau penyewa dan menutup fail.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Semakan, kelulusan dan dokumen urus niaga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SOP-PEN-111  |  Pendaftaran Penyewa dan Pentadbiran Pajakan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