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PEMERIKSAAN DAN PENERIMAAN KERJA PAKAR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SOP-KUA-208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Kualiti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Subkontraktor Pakar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pemeriksaan dan penerimaan kerja pakar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pemeriksaan dan penerimaan kerja pakar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pemeriksaan dan penerimaan kerja pakar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Kriteria penerimaan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Syarat yang mesti dipenuhi sebelum hasil boleh diterima.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assur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semakan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menetapkan skop, sampel, kriteria penerimaan dan tarikh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Tetapkan kriteria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mengesahkan dokumen terkini, kompetensi, kebolehkesanan dan alat yang sah.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Periksa atau uji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menjalankan pemeriksaan atau ujian dan merekod keputusan sebenar.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membandingkan keputusan dengan kriteria tanpa mengubah bukti asal.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Ketidakpatuhan diasingkan, dibaiki dan diperiksa atau diuji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penerimaan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atau menolak hasil berdasarkan bukti.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Simpan 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menyimpan laporan, gambar, bacaan, sijil dan rekod penutupan.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pemeriksaan atau ujian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SOP-KUA-208  |  Pemeriksaan dan Penerimaan Kerja Pakar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